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1AEDD" w14:textId="77777777" w:rsidR="005D25D2" w:rsidRPr="005D25D2" w:rsidRDefault="00EB56D1" w:rsidP="005D25D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Fact Sheet</w:t>
      </w:r>
    </w:p>
    <w:p w14:paraId="0D2E1FD1" w14:textId="77777777" w:rsidR="00EB56D1" w:rsidRPr="00180B70" w:rsidRDefault="00EB56D1" w:rsidP="00EB56D1">
      <w:pPr>
        <w:rPr>
          <w:rFonts w:ascii="Arial" w:hAnsi="Arial" w:cs="Arial"/>
          <w:b/>
          <w:color w:val="000000"/>
          <w:sz w:val="22"/>
          <w:szCs w:val="22"/>
        </w:rPr>
      </w:pPr>
    </w:p>
    <w:p w14:paraId="3D874C00" w14:textId="77777777" w:rsidR="00EB56D1" w:rsidRDefault="00EB56D1" w:rsidP="00153A2C">
      <w:pPr>
        <w:rPr>
          <w:rFonts w:ascii="Arial" w:hAnsi="Arial" w:cs="Arial"/>
          <w:b/>
          <w:color w:val="000000"/>
          <w:sz w:val="22"/>
          <w:szCs w:val="22"/>
        </w:rPr>
      </w:pPr>
      <w:r w:rsidRPr="00180B70">
        <w:rPr>
          <w:rFonts w:ascii="Arial" w:hAnsi="Arial" w:cs="Arial"/>
          <w:b/>
          <w:color w:val="000000"/>
          <w:sz w:val="22"/>
          <w:szCs w:val="22"/>
        </w:rPr>
        <w:t>The U.S.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Department of the Treasury </w:t>
      </w:r>
      <w:r w:rsidRPr="00180B70">
        <w:rPr>
          <w:rFonts w:ascii="Arial" w:hAnsi="Arial" w:cs="Arial"/>
          <w:b/>
          <w:color w:val="000000"/>
          <w:sz w:val="22"/>
          <w:szCs w:val="22"/>
        </w:rPr>
        <w:t>requir</w:t>
      </w:r>
      <w:r>
        <w:rPr>
          <w:rFonts w:ascii="Arial" w:hAnsi="Arial" w:cs="Arial"/>
          <w:b/>
          <w:color w:val="000000"/>
          <w:sz w:val="22"/>
          <w:szCs w:val="22"/>
        </w:rPr>
        <w:t>es</w:t>
      </w:r>
      <w:r w:rsidRPr="00180B70">
        <w:rPr>
          <w:rFonts w:ascii="Arial" w:hAnsi="Arial" w:cs="Arial"/>
          <w:b/>
          <w:color w:val="000000"/>
          <w:sz w:val="22"/>
          <w:szCs w:val="22"/>
        </w:rPr>
        <w:t xml:space="preserve"> all federal benefit </w:t>
      </w:r>
      <w:r>
        <w:rPr>
          <w:rFonts w:ascii="Arial" w:hAnsi="Arial" w:cs="Arial"/>
          <w:b/>
          <w:color w:val="000000"/>
          <w:sz w:val="22"/>
          <w:szCs w:val="22"/>
        </w:rPr>
        <w:t>payments to be made</w:t>
      </w:r>
      <w:r w:rsidRPr="00180B70">
        <w:rPr>
          <w:rFonts w:ascii="Arial" w:hAnsi="Arial" w:cs="Arial"/>
          <w:b/>
          <w:color w:val="000000"/>
          <w:sz w:val="22"/>
          <w:szCs w:val="22"/>
        </w:rPr>
        <w:t xml:space="preserve"> electronically.</w:t>
      </w:r>
    </w:p>
    <w:p w14:paraId="0A7B62E3" w14:textId="77777777" w:rsidR="00EB56D1" w:rsidRPr="00180B70" w:rsidRDefault="00EB56D1" w:rsidP="00153A2C">
      <w:pPr>
        <w:rPr>
          <w:rFonts w:ascii="Arial" w:hAnsi="Arial" w:cs="Arial"/>
          <w:b/>
          <w:color w:val="000000"/>
          <w:sz w:val="22"/>
          <w:szCs w:val="22"/>
        </w:rPr>
      </w:pPr>
    </w:p>
    <w:p w14:paraId="3A8D4B7F" w14:textId="77777777" w:rsidR="00DD3908" w:rsidRDefault="00EB56D1" w:rsidP="00153A2C">
      <w:pPr>
        <w:pStyle w:val="ListParagraph"/>
        <w:numPr>
          <w:ilvl w:val="0"/>
          <w:numId w:val="25"/>
        </w:numPr>
        <w:rPr>
          <w:rFonts w:ascii="Arial" w:hAnsi="Arial" w:cs="Arial"/>
          <w:color w:val="000000"/>
          <w:sz w:val="22"/>
          <w:szCs w:val="22"/>
        </w:rPr>
      </w:pPr>
      <w:r w:rsidRPr="00DD3908">
        <w:rPr>
          <w:rFonts w:ascii="Arial" w:hAnsi="Arial" w:cs="Arial"/>
          <w:color w:val="000000"/>
          <w:sz w:val="22"/>
          <w:szCs w:val="22"/>
        </w:rPr>
        <w:t>The Treasury Department announced in December 2010 that it would phase out paper checks as a payment option for federal benefit payments.</w:t>
      </w:r>
      <w:r w:rsidR="00DD3908" w:rsidRPr="00DD390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9962758" w14:textId="77777777" w:rsidR="00DD3908" w:rsidRDefault="00DD3908" w:rsidP="00153A2C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14:paraId="70703D7F" w14:textId="77777777" w:rsidR="00EB56D1" w:rsidRPr="00153A2C" w:rsidRDefault="00EB56D1" w:rsidP="00153A2C">
      <w:pPr>
        <w:pStyle w:val="ListParagraph"/>
        <w:numPr>
          <w:ilvl w:val="0"/>
          <w:numId w:val="25"/>
        </w:numPr>
        <w:rPr>
          <w:rFonts w:ascii="Arial" w:hAnsi="Arial" w:cs="Arial"/>
          <w:color w:val="000000"/>
          <w:sz w:val="22"/>
          <w:szCs w:val="22"/>
        </w:rPr>
      </w:pPr>
      <w:r w:rsidRPr="00DD3908">
        <w:rPr>
          <w:rFonts w:ascii="Arial" w:hAnsi="Arial" w:cs="Arial"/>
          <w:color w:val="000000"/>
          <w:sz w:val="22"/>
          <w:szCs w:val="22"/>
        </w:rPr>
        <w:t>Everyone receiving federal benefit payments by paper check was required to switch to an electronic payment by March 1, 2013.</w:t>
      </w:r>
      <w:r w:rsidR="00DD3908">
        <w:rPr>
          <w:rFonts w:ascii="Arial" w:hAnsi="Arial" w:cs="Arial"/>
          <w:color w:val="000000"/>
          <w:sz w:val="22"/>
          <w:szCs w:val="22"/>
        </w:rPr>
        <w:t xml:space="preserve"> </w:t>
      </w:r>
      <w:r w:rsidRPr="00153A2C">
        <w:rPr>
          <w:rFonts w:ascii="Arial" w:hAnsi="Arial" w:cs="Arial"/>
          <w:color w:val="000000"/>
          <w:sz w:val="22"/>
          <w:szCs w:val="22"/>
        </w:rPr>
        <w:t xml:space="preserve">Although the Treasury Department’s </w:t>
      </w:r>
      <w:r w:rsidR="00DD3908" w:rsidRPr="00153A2C">
        <w:rPr>
          <w:rFonts w:ascii="Arial" w:hAnsi="Arial" w:cs="Arial"/>
          <w:color w:val="000000"/>
          <w:sz w:val="22"/>
          <w:szCs w:val="22"/>
        </w:rPr>
        <w:t xml:space="preserve">deadline has passed, </w:t>
      </w:r>
      <w:r w:rsidR="001E2177">
        <w:rPr>
          <w:rFonts w:ascii="Arial" w:hAnsi="Arial" w:cs="Arial"/>
          <w:sz w:val="22"/>
          <w:szCs w:val="22"/>
        </w:rPr>
        <w:t xml:space="preserve">check recipients </w:t>
      </w:r>
      <w:r w:rsidRPr="00153A2C">
        <w:rPr>
          <w:rFonts w:ascii="Arial" w:hAnsi="Arial" w:cs="Arial"/>
          <w:color w:val="000000"/>
          <w:sz w:val="22"/>
          <w:szCs w:val="22"/>
        </w:rPr>
        <w:t xml:space="preserve">can </w:t>
      </w:r>
      <w:r w:rsidR="001E2177">
        <w:rPr>
          <w:rFonts w:ascii="Arial" w:hAnsi="Arial" w:cs="Arial"/>
          <w:color w:val="000000"/>
          <w:sz w:val="22"/>
          <w:szCs w:val="22"/>
        </w:rPr>
        <w:t xml:space="preserve">still </w:t>
      </w:r>
      <w:r w:rsidRPr="00153A2C">
        <w:rPr>
          <w:rFonts w:ascii="Arial" w:hAnsi="Arial" w:cs="Arial"/>
          <w:color w:val="000000"/>
          <w:sz w:val="22"/>
          <w:szCs w:val="22"/>
        </w:rPr>
        <w:t>comply with the law</w:t>
      </w:r>
      <w:r w:rsidRPr="00153A2C">
        <w:rPr>
          <w:rFonts w:ascii="Arial" w:eastAsia="Times New Roman" w:hAnsi="Arial" w:cs="Arial"/>
          <w:color w:val="000000"/>
          <w:kern w:val="0"/>
          <w:sz w:val="22"/>
          <w:szCs w:val="22"/>
          <w:lang w:eastAsia="en-US" w:bidi="ar-SA"/>
        </w:rPr>
        <w:t xml:space="preserve"> by switch</w:t>
      </w:r>
      <w:r w:rsidR="00820A95" w:rsidRPr="00153A2C">
        <w:rPr>
          <w:rFonts w:ascii="Arial" w:eastAsia="Times New Roman" w:hAnsi="Arial" w:cs="Arial"/>
          <w:color w:val="000000"/>
          <w:kern w:val="0"/>
          <w:sz w:val="22"/>
          <w:szCs w:val="22"/>
          <w:lang w:eastAsia="en-US" w:bidi="ar-SA"/>
        </w:rPr>
        <w:t>ing</w:t>
      </w:r>
      <w:r w:rsidRPr="00153A2C">
        <w:rPr>
          <w:rFonts w:ascii="Arial" w:eastAsia="Times New Roman" w:hAnsi="Arial" w:cs="Arial"/>
          <w:color w:val="000000"/>
          <w:kern w:val="0"/>
          <w:sz w:val="22"/>
          <w:szCs w:val="22"/>
          <w:lang w:eastAsia="en-US" w:bidi="ar-SA"/>
        </w:rPr>
        <w:t xml:space="preserve"> to electronic payments.</w:t>
      </w:r>
    </w:p>
    <w:p w14:paraId="1CF42BDF" w14:textId="77777777" w:rsidR="00EB56D1" w:rsidRPr="002A6EE2" w:rsidRDefault="00EB56D1" w:rsidP="00153A2C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14:paraId="5E43D1DE" w14:textId="77777777" w:rsidR="00EB56D1" w:rsidRDefault="00EB56D1" w:rsidP="00153A2C">
      <w:pPr>
        <w:pStyle w:val="ListParagraph"/>
        <w:numPr>
          <w:ilvl w:val="0"/>
          <w:numId w:val="25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The Treasury Department will contact check recipients to encourage their compliance. Check recipients will be offered a choice of </w:t>
      </w:r>
      <w:r w:rsidRPr="00EB56D1">
        <w:rPr>
          <w:rFonts w:ascii="Arial" w:hAnsi="Arial" w:cs="Arial"/>
          <w:b/>
          <w:color w:val="000000"/>
          <w:sz w:val="22"/>
          <w:szCs w:val="22"/>
        </w:rPr>
        <w:t>direct deposit</w:t>
      </w:r>
      <w:r>
        <w:rPr>
          <w:rFonts w:ascii="Arial" w:hAnsi="Arial" w:cs="Arial"/>
          <w:color w:val="000000"/>
          <w:sz w:val="22"/>
          <w:szCs w:val="22"/>
        </w:rPr>
        <w:t xml:space="preserve">, which is the Treasury Department’s preferred payment method for people with bank accounts, or the </w:t>
      </w:r>
      <w:r w:rsidRPr="00180B70">
        <w:rPr>
          <w:rFonts w:ascii="Arial" w:hAnsi="Arial" w:cs="Arial"/>
          <w:b/>
          <w:bCs/>
          <w:color w:val="000000"/>
          <w:sz w:val="22"/>
          <w:szCs w:val="22"/>
        </w:rPr>
        <w:t>Direct Express</w:t>
      </w:r>
      <w:r w:rsidRPr="00180B70">
        <w:rPr>
          <w:rFonts w:ascii="Arial" w:hAnsi="Arial" w:cs="Arial"/>
          <w:b/>
          <w:bCs/>
          <w:color w:val="000000"/>
          <w:sz w:val="22"/>
          <w:szCs w:val="22"/>
          <w:vertAlign w:val="superscript"/>
        </w:rPr>
        <w:t>®</w:t>
      </w:r>
      <w:r w:rsidRPr="00180B70">
        <w:rPr>
          <w:rFonts w:ascii="Arial" w:hAnsi="Arial" w:cs="Arial"/>
          <w:color w:val="000000"/>
          <w:sz w:val="22"/>
          <w:szCs w:val="22"/>
        </w:rPr>
        <w:t xml:space="preserve"> Debit Master</w:t>
      </w:r>
      <w:r w:rsidR="0009233B">
        <w:rPr>
          <w:rFonts w:ascii="Arial" w:hAnsi="Arial" w:cs="Arial"/>
          <w:color w:val="000000"/>
          <w:sz w:val="22"/>
          <w:szCs w:val="22"/>
        </w:rPr>
        <w:t>c</w:t>
      </w:r>
      <w:r w:rsidRPr="00180B70">
        <w:rPr>
          <w:rFonts w:ascii="Arial" w:hAnsi="Arial" w:cs="Arial"/>
          <w:color w:val="000000"/>
          <w:sz w:val="22"/>
          <w:szCs w:val="22"/>
        </w:rPr>
        <w:t>ard</w:t>
      </w:r>
      <w:r w:rsidRPr="00180B70">
        <w:rPr>
          <w:rFonts w:ascii="Arial" w:hAnsi="Arial" w:cs="Arial"/>
          <w:b/>
          <w:bCs/>
          <w:color w:val="000000"/>
          <w:sz w:val="22"/>
          <w:szCs w:val="22"/>
          <w:vertAlign w:val="superscript"/>
        </w:rPr>
        <w:t>®</w:t>
      </w:r>
      <w:r w:rsidRPr="00180B70">
        <w:rPr>
          <w:rFonts w:ascii="Arial" w:hAnsi="Arial" w:cs="Arial"/>
          <w:color w:val="000000"/>
          <w:sz w:val="22"/>
          <w:szCs w:val="22"/>
        </w:rPr>
        <w:t xml:space="preserve"> card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AD712E7" w14:textId="77777777" w:rsidR="00EB56D1" w:rsidRPr="002A6EE2" w:rsidRDefault="00EB56D1" w:rsidP="00153A2C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14:paraId="57FD1F47" w14:textId="77777777" w:rsidR="00EB56D1" w:rsidRPr="00180B70" w:rsidRDefault="00EB56D1" w:rsidP="00153A2C">
      <w:pPr>
        <w:pStyle w:val="ListParagraph"/>
        <w:numPr>
          <w:ilvl w:val="0"/>
          <w:numId w:val="25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 Treasury Department will continue this outreach to check recipients until they are in compliance with the law, and exceptions will be granted only in rare circumstances.</w:t>
      </w:r>
    </w:p>
    <w:p w14:paraId="24A5CE45" w14:textId="77777777" w:rsidR="00EB56D1" w:rsidRPr="00180B70" w:rsidRDefault="00EB56D1" w:rsidP="00153A2C">
      <w:pPr>
        <w:rPr>
          <w:rFonts w:ascii="Arial" w:hAnsi="Arial" w:cs="Arial"/>
          <w:color w:val="000000"/>
          <w:sz w:val="22"/>
          <w:szCs w:val="22"/>
        </w:rPr>
      </w:pPr>
    </w:p>
    <w:p w14:paraId="07E700FD" w14:textId="77777777" w:rsidR="00EB56D1" w:rsidRPr="00180B70" w:rsidRDefault="00EB56D1" w:rsidP="00153A2C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Why </w:t>
      </w:r>
      <w:r w:rsidRPr="00180B70">
        <w:rPr>
          <w:rFonts w:ascii="Arial" w:hAnsi="Arial" w:cs="Arial"/>
          <w:b/>
          <w:color w:val="000000"/>
          <w:sz w:val="22"/>
          <w:szCs w:val="22"/>
        </w:rPr>
        <w:t xml:space="preserve">the Treasury Department </w:t>
      </w:r>
      <w:r>
        <w:rPr>
          <w:rFonts w:ascii="Arial" w:hAnsi="Arial" w:cs="Arial"/>
          <w:b/>
          <w:color w:val="000000"/>
          <w:sz w:val="22"/>
          <w:szCs w:val="22"/>
        </w:rPr>
        <w:t>Requires Electronic Payments</w:t>
      </w:r>
    </w:p>
    <w:p w14:paraId="441DAE2B" w14:textId="77777777" w:rsidR="00EB56D1" w:rsidRDefault="00EB56D1" w:rsidP="00153A2C">
      <w:pPr>
        <w:pStyle w:val="PlainText"/>
        <w:rPr>
          <w:rFonts w:ascii="Arial" w:hAnsi="Arial" w:cs="Arial"/>
          <w:sz w:val="22"/>
          <w:szCs w:val="22"/>
        </w:rPr>
      </w:pPr>
      <w:r w:rsidRPr="00180B70">
        <w:rPr>
          <w:rFonts w:ascii="Arial" w:hAnsi="Arial" w:cs="Arial"/>
          <w:color w:val="000000"/>
          <w:sz w:val="22"/>
          <w:szCs w:val="22"/>
        </w:rPr>
        <w:t xml:space="preserve">Electronic payments save taxpayers money. </w:t>
      </w:r>
      <w:r>
        <w:rPr>
          <w:rFonts w:ascii="Arial" w:hAnsi="Arial" w:cs="Arial"/>
          <w:sz w:val="22"/>
          <w:szCs w:val="22"/>
        </w:rPr>
        <w:t>They also offer federal benefit recipients the following advantages:</w:t>
      </w:r>
    </w:p>
    <w:p w14:paraId="41AF93AB" w14:textId="77777777" w:rsidR="00EB56D1" w:rsidRDefault="00EB56D1" w:rsidP="00153A2C">
      <w:pPr>
        <w:pStyle w:val="PlainText"/>
        <w:rPr>
          <w:rFonts w:ascii="Arial" w:hAnsi="Arial" w:cs="Arial"/>
          <w:sz w:val="22"/>
          <w:szCs w:val="22"/>
        </w:rPr>
      </w:pPr>
    </w:p>
    <w:p w14:paraId="07C0DE1E" w14:textId="77777777" w:rsidR="00EB56D1" w:rsidRPr="00EB33EC" w:rsidRDefault="00EB56D1" w:rsidP="00153A2C">
      <w:pPr>
        <w:pStyle w:val="PlainText"/>
        <w:widowControl/>
        <w:numPr>
          <w:ilvl w:val="0"/>
          <w:numId w:val="18"/>
        </w:num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EB33EC">
        <w:rPr>
          <w:rFonts w:ascii="Arial" w:hAnsi="Arial" w:cs="Arial"/>
          <w:b/>
          <w:sz w:val="22"/>
          <w:szCs w:val="22"/>
        </w:rPr>
        <w:t>Safety</w:t>
      </w:r>
      <w:r w:rsidRPr="00EB33EC">
        <w:rPr>
          <w:rFonts w:ascii="Arial" w:hAnsi="Arial" w:cs="Arial"/>
          <w:sz w:val="22"/>
          <w:szCs w:val="22"/>
        </w:rPr>
        <w:t xml:space="preserve"> – No risk of lost or stolen checks.</w:t>
      </w:r>
    </w:p>
    <w:p w14:paraId="0D15D3F5" w14:textId="77777777" w:rsidR="00EB56D1" w:rsidRPr="00EB33EC" w:rsidRDefault="00EB56D1" w:rsidP="00153A2C">
      <w:pPr>
        <w:pStyle w:val="PlainText"/>
        <w:widowControl/>
        <w:numPr>
          <w:ilvl w:val="0"/>
          <w:numId w:val="18"/>
        </w:num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EB33EC">
        <w:rPr>
          <w:rFonts w:ascii="Arial" w:hAnsi="Arial" w:cs="Arial"/>
          <w:b/>
          <w:sz w:val="22"/>
          <w:szCs w:val="22"/>
        </w:rPr>
        <w:t xml:space="preserve">Reliability </w:t>
      </w:r>
      <w:r w:rsidRPr="00EB33EC">
        <w:rPr>
          <w:rFonts w:ascii="Arial" w:hAnsi="Arial" w:cs="Arial"/>
          <w:sz w:val="22"/>
          <w:szCs w:val="22"/>
        </w:rPr>
        <w:t>– No delays caused by severe weather or other unforeseen events.</w:t>
      </w:r>
    </w:p>
    <w:p w14:paraId="1971142E" w14:textId="77777777" w:rsidR="00EB56D1" w:rsidRPr="00EB33EC" w:rsidRDefault="00EB56D1" w:rsidP="00153A2C">
      <w:pPr>
        <w:pStyle w:val="PlainText"/>
        <w:widowControl/>
        <w:numPr>
          <w:ilvl w:val="0"/>
          <w:numId w:val="18"/>
        </w:num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EB33EC">
        <w:rPr>
          <w:rFonts w:ascii="Arial" w:hAnsi="Arial" w:cs="Arial"/>
          <w:b/>
          <w:sz w:val="22"/>
          <w:szCs w:val="22"/>
        </w:rPr>
        <w:t>Ease</w:t>
      </w:r>
      <w:r w:rsidRPr="00EB33EC">
        <w:rPr>
          <w:rFonts w:ascii="Arial" w:hAnsi="Arial" w:cs="Arial"/>
          <w:sz w:val="22"/>
          <w:szCs w:val="22"/>
        </w:rPr>
        <w:t xml:space="preserve"> – No need to make a trip to cash or deposit a check. </w:t>
      </w:r>
    </w:p>
    <w:p w14:paraId="221FE8B4" w14:textId="77777777" w:rsidR="00EB56D1" w:rsidRPr="00EB33EC" w:rsidRDefault="00EB56D1" w:rsidP="00153A2C">
      <w:pPr>
        <w:pStyle w:val="PlainText"/>
        <w:widowControl/>
        <w:numPr>
          <w:ilvl w:val="0"/>
          <w:numId w:val="18"/>
        </w:num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Fast Access</w:t>
      </w:r>
      <w:r>
        <w:rPr>
          <w:rFonts w:ascii="Arial" w:hAnsi="Arial" w:cs="Arial"/>
          <w:sz w:val="22"/>
          <w:szCs w:val="22"/>
        </w:rPr>
        <w:t xml:space="preserve"> – Money is accessible sooner.</w:t>
      </w:r>
    </w:p>
    <w:p w14:paraId="3D2EF983" w14:textId="77777777" w:rsidR="00EB56D1" w:rsidRPr="00180B70" w:rsidRDefault="00EB56D1" w:rsidP="00153A2C">
      <w:pPr>
        <w:rPr>
          <w:rFonts w:ascii="Arial" w:hAnsi="Arial" w:cs="Arial"/>
          <w:b/>
          <w:color w:val="000000"/>
          <w:sz w:val="22"/>
          <w:szCs w:val="22"/>
        </w:rPr>
      </w:pPr>
    </w:p>
    <w:p w14:paraId="4E26F24D" w14:textId="77777777" w:rsidR="00EB56D1" w:rsidRPr="00663477" w:rsidRDefault="00EB56D1" w:rsidP="00153A2C">
      <w:pPr>
        <w:rPr>
          <w:rFonts w:ascii="Arial" w:hAnsi="Arial" w:cs="Arial"/>
          <w:b/>
          <w:color w:val="000000"/>
          <w:sz w:val="22"/>
          <w:szCs w:val="22"/>
        </w:rPr>
      </w:pPr>
      <w:r w:rsidRPr="00663477">
        <w:rPr>
          <w:rFonts w:ascii="Arial" w:hAnsi="Arial" w:cs="Arial"/>
          <w:b/>
          <w:color w:val="000000"/>
          <w:sz w:val="22"/>
          <w:szCs w:val="22"/>
        </w:rPr>
        <w:t xml:space="preserve">How to </w:t>
      </w:r>
      <w:r w:rsidR="00DD3908" w:rsidRPr="00663477">
        <w:rPr>
          <w:rFonts w:ascii="Arial" w:hAnsi="Arial" w:cs="Arial"/>
          <w:b/>
          <w:color w:val="000000"/>
          <w:sz w:val="22"/>
          <w:szCs w:val="22"/>
        </w:rPr>
        <w:t>Switch to Electronic Payments</w:t>
      </w:r>
      <w:r w:rsidRPr="00663477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72A5A66" w14:textId="77777777" w:rsidR="00DD3908" w:rsidRPr="00663477" w:rsidRDefault="00EB56D1" w:rsidP="00153A2C">
      <w:pPr>
        <w:rPr>
          <w:rFonts w:ascii="Arial" w:hAnsi="Arial" w:cs="Arial"/>
          <w:sz w:val="22"/>
          <w:szCs w:val="22"/>
        </w:rPr>
      </w:pPr>
      <w:r w:rsidRPr="00663477">
        <w:rPr>
          <w:rFonts w:ascii="Arial" w:hAnsi="Arial" w:cs="Arial"/>
          <w:color w:val="000000"/>
          <w:sz w:val="22"/>
          <w:szCs w:val="22"/>
        </w:rPr>
        <w:t xml:space="preserve">It’s fast, easy and free to switch </w:t>
      </w:r>
      <w:r w:rsidR="00DD3908" w:rsidRPr="00663477">
        <w:rPr>
          <w:rFonts w:ascii="Arial" w:hAnsi="Arial" w:cs="Arial"/>
          <w:color w:val="000000"/>
          <w:sz w:val="22"/>
          <w:szCs w:val="22"/>
        </w:rPr>
        <w:t>from paper federal benefit checks</w:t>
      </w:r>
      <w:r w:rsidR="00DD3908" w:rsidRPr="00663477">
        <w:rPr>
          <w:rFonts w:ascii="Arial" w:hAnsi="Arial" w:cs="Arial"/>
          <w:sz w:val="22"/>
          <w:szCs w:val="22"/>
        </w:rPr>
        <w:t xml:space="preserve"> to </w:t>
      </w:r>
      <w:r w:rsidR="00DD3908" w:rsidRPr="00663477">
        <w:rPr>
          <w:rFonts w:ascii="Arial" w:hAnsi="Arial" w:cs="Arial"/>
          <w:b/>
          <w:sz w:val="22"/>
          <w:szCs w:val="22"/>
        </w:rPr>
        <w:t xml:space="preserve">direct deposit </w:t>
      </w:r>
      <w:r w:rsidR="00DD3908" w:rsidRPr="00663477">
        <w:rPr>
          <w:rFonts w:ascii="Arial" w:hAnsi="Arial" w:cs="Arial"/>
          <w:sz w:val="22"/>
          <w:szCs w:val="22"/>
        </w:rPr>
        <w:t xml:space="preserve">or the </w:t>
      </w:r>
      <w:r w:rsidR="00DD3908" w:rsidRPr="00663477">
        <w:rPr>
          <w:rFonts w:ascii="Arial" w:hAnsi="Arial" w:cs="Arial"/>
          <w:b/>
          <w:bCs/>
          <w:color w:val="000000"/>
          <w:sz w:val="22"/>
          <w:szCs w:val="22"/>
        </w:rPr>
        <w:t>Direct Express</w:t>
      </w:r>
      <w:r w:rsidR="00DD3908" w:rsidRPr="00663477">
        <w:rPr>
          <w:rFonts w:ascii="Arial" w:hAnsi="Arial" w:cs="Arial"/>
          <w:b/>
          <w:bCs/>
          <w:color w:val="000000"/>
          <w:sz w:val="22"/>
          <w:szCs w:val="22"/>
          <w:vertAlign w:val="superscript"/>
        </w:rPr>
        <w:t>®</w:t>
      </w:r>
      <w:r w:rsidR="00DD3908" w:rsidRPr="00663477">
        <w:rPr>
          <w:rFonts w:ascii="Arial" w:hAnsi="Arial" w:cs="Arial"/>
          <w:color w:val="000000"/>
          <w:sz w:val="22"/>
          <w:szCs w:val="22"/>
        </w:rPr>
        <w:t xml:space="preserve"> Debit Master</w:t>
      </w:r>
      <w:r w:rsidR="00967E78">
        <w:rPr>
          <w:rFonts w:ascii="Arial" w:hAnsi="Arial" w:cs="Arial"/>
          <w:color w:val="000000"/>
          <w:sz w:val="22"/>
          <w:szCs w:val="22"/>
        </w:rPr>
        <w:t>c</w:t>
      </w:r>
      <w:r w:rsidR="00DD3908" w:rsidRPr="00663477">
        <w:rPr>
          <w:rFonts w:ascii="Arial" w:hAnsi="Arial" w:cs="Arial"/>
          <w:color w:val="000000"/>
          <w:sz w:val="22"/>
          <w:szCs w:val="22"/>
        </w:rPr>
        <w:t>ard</w:t>
      </w:r>
      <w:r w:rsidR="00DD3908" w:rsidRPr="00663477">
        <w:rPr>
          <w:rFonts w:ascii="Arial" w:hAnsi="Arial" w:cs="Arial"/>
          <w:b/>
          <w:bCs/>
          <w:color w:val="000000"/>
          <w:sz w:val="22"/>
          <w:szCs w:val="22"/>
          <w:vertAlign w:val="superscript"/>
        </w:rPr>
        <w:t>®</w:t>
      </w:r>
      <w:r w:rsidR="00DD3908" w:rsidRPr="00663477">
        <w:rPr>
          <w:rFonts w:ascii="Arial" w:hAnsi="Arial" w:cs="Arial"/>
          <w:color w:val="000000"/>
          <w:sz w:val="22"/>
          <w:szCs w:val="22"/>
        </w:rPr>
        <w:t xml:space="preserve"> card:</w:t>
      </w:r>
    </w:p>
    <w:p w14:paraId="3EDAE082" w14:textId="77777777" w:rsidR="00DD3908" w:rsidRPr="00663477" w:rsidRDefault="00DD3908" w:rsidP="00153A2C">
      <w:pPr>
        <w:rPr>
          <w:rFonts w:ascii="Arial" w:hAnsi="Arial" w:cs="Arial"/>
          <w:sz w:val="22"/>
          <w:szCs w:val="22"/>
        </w:rPr>
      </w:pPr>
    </w:p>
    <w:p w14:paraId="6DE3B2D1" w14:textId="6D832089" w:rsidR="00DD3908" w:rsidRPr="00663477" w:rsidRDefault="00DD3908" w:rsidP="00153A2C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663477">
        <w:rPr>
          <w:rFonts w:ascii="Arial" w:hAnsi="Arial" w:cs="Arial"/>
          <w:sz w:val="22"/>
          <w:szCs w:val="22"/>
        </w:rPr>
        <w:t xml:space="preserve">Call the U.S. Treasury Electronic Payment Solution Center at (800) 333-1795, Monday – Friday from </w:t>
      </w:r>
      <w:r w:rsidR="000C02BB">
        <w:rPr>
          <w:rFonts w:ascii="Arial" w:hAnsi="Arial" w:cs="Arial"/>
          <w:sz w:val="22"/>
          <w:szCs w:val="22"/>
        </w:rPr>
        <w:t>9</w:t>
      </w:r>
      <w:r w:rsidRPr="00663477">
        <w:rPr>
          <w:rFonts w:ascii="Arial" w:hAnsi="Arial" w:cs="Arial"/>
          <w:sz w:val="22"/>
          <w:szCs w:val="22"/>
        </w:rPr>
        <w:t xml:space="preserve"> a.m. to </w:t>
      </w:r>
      <w:r w:rsidR="000C02BB">
        <w:rPr>
          <w:rFonts w:ascii="Arial" w:hAnsi="Arial" w:cs="Arial"/>
          <w:sz w:val="22"/>
          <w:szCs w:val="22"/>
        </w:rPr>
        <w:t>7</w:t>
      </w:r>
      <w:r w:rsidRPr="00663477">
        <w:rPr>
          <w:rFonts w:ascii="Arial" w:hAnsi="Arial" w:cs="Arial"/>
          <w:sz w:val="22"/>
          <w:szCs w:val="22"/>
        </w:rPr>
        <w:t xml:space="preserve"> p.m. EST. </w:t>
      </w:r>
    </w:p>
    <w:p w14:paraId="534FE2BA" w14:textId="77777777" w:rsidR="00DD3908" w:rsidRPr="00663477" w:rsidRDefault="00DD3908" w:rsidP="00153A2C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663477">
        <w:rPr>
          <w:rFonts w:ascii="Arial" w:hAnsi="Arial" w:cs="Arial"/>
          <w:sz w:val="22"/>
          <w:szCs w:val="22"/>
        </w:rPr>
        <w:t xml:space="preserve">Sign up online at </w:t>
      </w:r>
      <w:hyperlink r:id="rId12" w:history="1">
        <w:r w:rsidR="0009233B">
          <w:rPr>
            <w:rStyle w:val="Hyperlink"/>
            <w:rFonts w:ascii="Arial" w:hAnsi="Arial" w:cs="Arial"/>
            <w:sz w:val="22"/>
            <w:szCs w:val="22"/>
          </w:rPr>
          <w:t>www.GoDirect.gov</w:t>
        </w:r>
      </w:hyperlink>
      <w:r w:rsidRPr="00663477">
        <w:rPr>
          <w:rFonts w:ascii="Arial" w:hAnsi="Arial" w:cs="Arial"/>
          <w:sz w:val="22"/>
          <w:szCs w:val="22"/>
        </w:rPr>
        <w:t xml:space="preserve"> (</w:t>
      </w:r>
      <w:r w:rsidRPr="00663477">
        <w:rPr>
          <w:rFonts w:ascii="Arial" w:hAnsi="Arial" w:cs="Arial"/>
          <w:i/>
          <w:sz w:val="22"/>
          <w:szCs w:val="22"/>
        </w:rPr>
        <w:t>direct deposit only)</w:t>
      </w:r>
      <w:r w:rsidR="00E40319" w:rsidRPr="00663477">
        <w:rPr>
          <w:rFonts w:ascii="Arial" w:hAnsi="Arial" w:cs="Arial"/>
          <w:i/>
          <w:sz w:val="22"/>
          <w:szCs w:val="22"/>
        </w:rPr>
        <w:t>.</w:t>
      </w:r>
    </w:p>
    <w:p w14:paraId="3AB9DB81" w14:textId="77777777" w:rsidR="006E4038" w:rsidRPr="00663477" w:rsidRDefault="00DD3908" w:rsidP="006E4038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663477">
        <w:rPr>
          <w:rFonts w:ascii="Arial" w:hAnsi="Arial" w:cs="Arial"/>
          <w:sz w:val="22"/>
          <w:szCs w:val="22"/>
        </w:rPr>
        <w:t xml:space="preserve">Visit your bank or credit union </w:t>
      </w:r>
      <w:r w:rsidRPr="00663477">
        <w:rPr>
          <w:rFonts w:ascii="Arial" w:hAnsi="Arial" w:cs="Arial"/>
          <w:i/>
          <w:sz w:val="22"/>
          <w:szCs w:val="22"/>
        </w:rPr>
        <w:t>(direct deposit only)</w:t>
      </w:r>
      <w:r w:rsidR="00E40319" w:rsidRPr="00663477">
        <w:rPr>
          <w:rFonts w:ascii="Arial" w:hAnsi="Arial" w:cs="Arial"/>
          <w:i/>
          <w:sz w:val="22"/>
          <w:szCs w:val="22"/>
        </w:rPr>
        <w:t>.</w:t>
      </w:r>
    </w:p>
    <w:p w14:paraId="0726A6DA" w14:textId="77777777" w:rsidR="00EB56D1" w:rsidRPr="00180B70" w:rsidRDefault="00EB56D1" w:rsidP="00153A2C">
      <w:pPr>
        <w:rPr>
          <w:rFonts w:ascii="Arial" w:hAnsi="Arial" w:cs="Arial"/>
          <w:color w:val="000000"/>
          <w:sz w:val="22"/>
          <w:szCs w:val="22"/>
        </w:rPr>
      </w:pPr>
    </w:p>
    <w:p w14:paraId="70DBBB81" w14:textId="77777777" w:rsidR="00EB56D1" w:rsidRPr="00180B70" w:rsidRDefault="00EB56D1" w:rsidP="00153A2C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Be Prepared to Make the Switch</w:t>
      </w:r>
    </w:p>
    <w:p w14:paraId="38B53A8D" w14:textId="77777777" w:rsidR="00EB56D1" w:rsidRDefault="00EB56D1" w:rsidP="00153A2C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To </w:t>
      </w:r>
      <w:r w:rsidRPr="00180B70">
        <w:rPr>
          <w:rFonts w:ascii="Arial" w:eastAsia="Times New Roman" w:hAnsi="Arial" w:cs="Arial"/>
          <w:color w:val="000000"/>
          <w:sz w:val="22"/>
          <w:szCs w:val="22"/>
        </w:rPr>
        <w:t xml:space="preserve">ensure a smooth 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direct deposit </w:t>
      </w:r>
      <w:r w:rsidRPr="00180B70">
        <w:rPr>
          <w:rFonts w:ascii="Arial" w:eastAsia="Times New Roman" w:hAnsi="Arial" w:cs="Arial"/>
          <w:color w:val="000000"/>
          <w:sz w:val="22"/>
          <w:szCs w:val="22"/>
        </w:rPr>
        <w:t>enrollment process, people should have on hand:</w:t>
      </w:r>
    </w:p>
    <w:p w14:paraId="1B940246" w14:textId="77777777" w:rsidR="00153A2C" w:rsidRPr="00180B70" w:rsidRDefault="00153A2C" w:rsidP="00153A2C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</w:p>
    <w:p w14:paraId="1828031C" w14:textId="77777777" w:rsidR="00EB56D1" w:rsidRPr="00180B70" w:rsidRDefault="00EB56D1" w:rsidP="00153A2C">
      <w:pPr>
        <w:widowControl/>
        <w:numPr>
          <w:ilvl w:val="0"/>
          <w:numId w:val="24"/>
        </w:numPr>
        <w:shd w:val="clear" w:color="auto" w:fill="FFFFFF"/>
        <w:suppressAutoHyphens w:val="0"/>
        <w:autoSpaceDN/>
        <w:ind w:left="749"/>
        <w:textAlignment w:val="auto"/>
        <w:rPr>
          <w:rFonts w:ascii="Arial" w:eastAsia="Times New Roman" w:hAnsi="Arial" w:cs="Arial"/>
          <w:color w:val="000000"/>
          <w:sz w:val="22"/>
          <w:szCs w:val="22"/>
        </w:rPr>
      </w:pPr>
      <w:r w:rsidRPr="00180B70">
        <w:rPr>
          <w:rFonts w:ascii="Arial" w:eastAsia="Times New Roman" w:hAnsi="Arial" w:cs="Arial"/>
          <w:color w:val="000000"/>
          <w:sz w:val="22"/>
          <w:szCs w:val="22"/>
        </w:rPr>
        <w:t>12-digit federal benefit check number</w:t>
      </w:r>
    </w:p>
    <w:p w14:paraId="520C0E2E" w14:textId="77777777" w:rsidR="00EB56D1" w:rsidRPr="00180B70" w:rsidRDefault="00EB56D1" w:rsidP="00153A2C">
      <w:pPr>
        <w:widowControl/>
        <w:numPr>
          <w:ilvl w:val="0"/>
          <w:numId w:val="24"/>
        </w:numPr>
        <w:shd w:val="clear" w:color="auto" w:fill="FFFFFF"/>
        <w:suppressAutoHyphens w:val="0"/>
        <w:autoSpaceDN/>
        <w:ind w:left="749"/>
        <w:textAlignment w:val="auto"/>
        <w:rPr>
          <w:rFonts w:ascii="Arial" w:eastAsia="Times New Roman" w:hAnsi="Arial" w:cs="Arial"/>
          <w:color w:val="000000"/>
          <w:sz w:val="22"/>
          <w:szCs w:val="22"/>
        </w:rPr>
      </w:pPr>
      <w:r w:rsidRPr="00180B70">
        <w:rPr>
          <w:rFonts w:ascii="Arial" w:eastAsia="Times New Roman" w:hAnsi="Arial" w:cs="Arial"/>
          <w:color w:val="000000"/>
          <w:sz w:val="22"/>
          <w:szCs w:val="22"/>
        </w:rPr>
        <w:t>Amount of most recent federal benefit check</w:t>
      </w:r>
    </w:p>
    <w:p w14:paraId="3388DFB7" w14:textId="77777777" w:rsidR="00EB56D1" w:rsidRPr="00180B70" w:rsidRDefault="00EB56D1" w:rsidP="00153A2C">
      <w:pPr>
        <w:widowControl/>
        <w:numPr>
          <w:ilvl w:val="0"/>
          <w:numId w:val="24"/>
        </w:numPr>
        <w:shd w:val="clear" w:color="auto" w:fill="FFFFFF"/>
        <w:suppressAutoHyphens w:val="0"/>
        <w:autoSpaceDN/>
        <w:ind w:left="749"/>
        <w:textAlignment w:val="auto"/>
        <w:rPr>
          <w:rFonts w:ascii="Arial" w:eastAsia="Times New Roman" w:hAnsi="Arial" w:cs="Arial"/>
          <w:color w:val="000000"/>
          <w:sz w:val="22"/>
          <w:szCs w:val="22"/>
        </w:rPr>
      </w:pPr>
      <w:r w:rsidRPr="00180B70">
        <w:rPr>
          <w:rFonts w:ascii="Arial" w:eastAsia="Times New Roman" w:hAnsi="Arial" w:cs="Arial"/>
          <w:color w:val="000000"/>
          <w:sz w:val="22"/>
          <w:szCs w:val="22"/>
        </w:rPr>
        <w:t>Financial institution's routing transit number</w:t>
      </w:r>
      <w:r>
        <w:rPr>
          <w:rFonts w:ascii="Arial" w:eastAsia="Times New Roman" w:hAnsi="Arial" w:cs="Arial"/>
          <w:color w:val="000000"/>
          <w:sz w:val="22"/>
          <w:szCs w:val="22"/>
        </w:rPr>
        <w:t>*</w:t>
      </w:r>
      <w:r w:rsidRPr="00180B7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</w:p>
    <w:p w14:paraId="24FB43A0" w14:textId="77777777" w:rsidR="00EB56D1" w:rsidRDefault="00EB56D1" w:rsidP="00153A2C">
      <w:pPr>
        <w:widowControl/>
        <w:numPr>
          <w:ilvl w:val="0"/>
          <w:numId w:val="24"/>
        </w:numPr>
        <w:shd w:val="clear" w:color="auto" w:fill="FFFFFF"/>
        <w:suppressAutoHyphens w:val="0"/>
        <w:autoSpaceDN/>
        <w:ind w:left="749"/>
        <w:textAlignment w:val="auto"/>
        <w:rPr>
          <w:rFonts w:ascii="Arial" w:eastAsia="Times New Roman" w:hAnsi="Arial" w:cs="Arial"/>
          <w:color w:val="000000"/>
          <w:sz w:val="22"/>
          <w:szCs w:val="22"/>
        </w:rPr>
      </w:pPr>
      <w:r w:rsidRPr="00180B70">
        <w:rPr>
          <w:rFonts w:ascii="Arial" w:eastAsia="Times New Roman" w:hAnsi="Arial" w:cs="Arial"/>
          <w:color w:val="000000"/>
          <w:sz w:val="22"/>
          <w:szCs w:val="22"/>
        </w:rPr>
        <w:t>Account number</w:t>
      </w:r>
      <w:r>
        <w:rPr>
          <w:rFonts w:ascii="Arial" w:eastAsia="Times New Roman" w:hAnsi="Arial" w:cs="Arial"/>
          <w:color w:val="000000"/>
          <w:sz w:val="22"/>
          <w:szCs w:val="22"/>
        </w:rPr>
        <w:t>*</w:t>
      </w:r>
      <w:r w:rsidRPr="00180B70">
        <w:rPr>
          <w:rFonts w:ascii="Arial" w:eastAsia="Times New Roman" w:hAnsi="Arial" w:cs="Arial"/>
          <w:color w:val="000000"/>
          <w:sz w:val="22"/>
          <w:szCs w:val="22"/>
        </w:rPr>
        <w:t xml:space="preserve"> and type </w:t>
      </w:r>
      <w:r w:rsidR="00E40319">
        <w:rPr>
          <w:rFonts w:ascii="Arial" w:eastAsia="Times New Roman" w:hAnsi="Arial" w:cs="Arial"/>
          <w:color w:val="000000"/>
          <w:sz w:val="22"/>
          <w:szCs w:val="22"/>
        </w:rPr>
        <w:t xml:space="preserve">– </w:t>
      </w:r>
      <w:r w:rsidRPr="00180B70">
        <w:rPr>
          <w:rFonts w:ascii="Arial" w:eastAsia="Times New Roman" w:hAnsi="Arial" w:cs="Arial"/>
          <w:color w:val="000000"/>
          <w:sz w:val="22"/>
          <w:szCs w:val="22"/>
        </w:rPr>
        <w:t xml:space="preserve">checking or savings </w:t>
      </w:r>
    </w:p>
    <w:p w14:paraId="565E2A4A" w14:textId="77777777" w:rsidR="00AA313B" w:rsidRDefault="00AA313B" w:rsidP="00AA313B">
      <w:pPr>
        <w:widowControl/>
        <w:shd w:val="clear" w:color="auto" w:fill="FFFFFF"/>
        <w:suppressAutoHyphens w:val="0"/>
        <w:autoSpaceDN/>
        <w:ind w:left="749"/>
        <w:textAlignment w:val="auto"/>
        <w:rPr>
          <w:rFonts w:ascii="Arial" w:eastAsia="Times New Roman" w:hAnsi="Arial" w:cs="Arial"/>
          <w:color w:val="000000"/>
          <w:sz w:val="22"/>
          <w:szCs w:val="22"/>
        </w:rPr>
      </w:pPr>
    </w:p>
    <w:p w14:paraId="75893890" w14:textId="77777777" w:rsidR="00E5185A" w:rsidRPr="00153A2C" w:rsidRDefault="00EB56D1" w:rsidP="00DD3908">
      <w:pPr>
        <w:widowControl/>
        <w:shd w:val="clear" w:color="auto" w:fill="FFFFFF"/>
        <w:suppressAutoHyphens w:val="0"/>
        <w:autoSpaceDN/>
        <w:spacing w:before="90" w:after="90" w:line="240" w:lineRule="atLeast"/>
        <w:ind w:left="720"/>
        <w:textAlignment w:val="auto"/>
        <w:rPr>
          <w:rFonts w:ascii="Arial" w:eastAsia="Times New Roman" w:hAnsi="Arial" w:cs="Arial"/>
          <w:i/>
          <w:color w:val="000000"/>
          <w:sz w:val="22"/>
          <w:szCs w:val="22"/>
        </w:rPr>
      </w:pPr>
      <w:r w:rsidRPr="00153A2C">
        <w:rPr>
          <w:rFonts w:ascii="Arial" w:eastAsia="Times New Roman" w:hAnsi="Arial" w:cs="Arial"/>
          <w:i/>
          <w:color w:val="000000"/>
          <w:sz w:val="22"/>
          <w:szCs w:val="22"/>
        </w:rPr>
        <w:t>*This information is usually found at the bottom of personal checks.</w:t>
      </w:r>
    </w:p>
    <w:sectPr w:rsidR="00E5185A" w:rsidRPr="00153A2C" w:rsidSect="00657CF7">
      <w:headerReference w:type="default" r:id="rId13"/>
      <w:footerReference w:type="default" r:id="rId14"/>
      <w:pgSz w:w="12240" w:h="15840"/>
      <w:pgMar w:top="1440" w:right="864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B7BE11" w14:textId="77777777" w:rsidR="00257375" w:rsidRDefault="00257375" w:rsidP="00673ABB">
      <w:r>
        <w:separator/>
      </w:r>
    </w:p>
  </w:endnote>
  <w:endnote w:type="continuationSeparator" w:id="0">
    <w:p w14:paraId="5DF82DCB" w14:textId="77777777" w:rsidR="00257375" w:rsidRDefault="00257375" w:rsidP="00673ABB">
      <w:r>
        <w:continuationSeparator/>
      </w:r>
    </w:p>
  </w:endnote>
  <w:endnote w:type="continuationNotice" w:id="1">
    <w:p w14:paraId="7ACBCB0C" w14:textId="77777777" w:rsidR="00257375" w:rsidRDefault="002573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12DAB" w14:textId="77777777" w:rsidR="00967E78" w:rsidRDefault="00967E78" w:rsidP="00967E78">
    <w:pPr>
      <w:ind w:left="450" w:right="-720"/>
      <w:jc w:val="both"/>
      <w:rPr>
        <w:rFonts w:ascii="Arial" w:hAnsi="Arial" w:cs="Arial"/>
        <w:sz w:val="14"/>
        <w:szCs w:val="14"/>
      </w:rPr>
    </w:pPr>
    <w:r>
      <w:rPr>
        <w:noProof/>
        <w:lang w:eastAsia="en-US" w:bidi="ar-SA"/>
      </w:rPr>
      <w:drawing>
        <wp:anchor distT="0" distB="0" distL="114300" distR="114300" simplePos="0" relativeHeight="251659264" behindDoc="0" locked="0" layoutInCell="1" allowOverlap="1" wp14:anchorId="18FD2434" wp14:editId="69E8D0BF">
          <wp:simplePos x="0" y="0"/>
          <wp:positionH relativeFrom="column">
            <wp:posOffset>-534744</wp:posOffset>
          </wp:positionH>
          <wp:positionV relativeFrom="paragraph">
            <wp:posOffset>-127387</wp:posOffset>
          </wp:positionV>
          <wp:extent cx="533400" cy="544195"/>
          <wp:effectExtent l="0" t="0" r="0" b="0"/>
          <wp:wrapSquare wrapText="bothSides"/>
          <wp:docPr id="4" name="Picture 9" descr="U.S. Department of the Treasury, Financial Management Service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U.S. Department of the Treasury, Financial Management Service lo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4"/>
        <w:szCs w:val="14"/>
      </w:rPr>
      <w:t xml:space="preserve">The </w:t>
    </w:r>
    <w:r>
      <w:rPr>
        <w:rFonts w:ascii="Arial" w:hAnsi="Arial" w:cs="Arial"/>
        <w:b/>
        <w:bCs/>
        <w:i/>
        <w:iCs/>
        <w:sz w:val="14"/>
        <w:szCs w:val="14"/>
      </w:rPr>
      <w:t>Go Direct</w:t>
    </w:r>
    <w:r>
      <w:rPr>
        <w:rFonts w:ascii="Arial" w:hAnsi="Arial" w:cs="Arial"/>
        <w:b/>
        <w:bCs/>
        <w:sz w:val="14"/>
        <w:szCs w:val="14"/>
        <w:vertAlign w:val="superscript"/>
      </w:rPr>
      <w:t>®</w:t>
    </w:r>
    <w:r>
      <w:rPr>
        <w:rFonts w:ascii="Arial" w:hAnsi="Arial" w:cs="Arial"/>
        <w:b/>
        <w:bCs/>
        <w:sz w:val="14"/>
        <w:szCs w:val="14"/>
      </w:rPr>
      <w:t xml:space="preserve"> </w:t>
    </w:r>
    <w:r w:rsidRPr="00AF1D31">
      <w:rPr>
        <w:rFonts w:ascii="Arial" w:hAnsi="Arial" w:cs="Arial"/>
        <w:sz w:val="14"/>
        <w:szCs w:val="14"/>
      </w:rPr>
      <w:t xml:space="preserve">and </w:t>
    </w:r>
    <w:r>
      <w:rPr>
        <w:rFonts w:ascii="Arial" w:hAnsi="Arial" w:cs="Arial"/>
        <w:b/>
        <w:bCs/>
        <w:sz w:val="14"/>
        <w:szCs w:val="14"/>
      </w:rPr>
      <w:t>Direct Express</w:t>
    </w:r>
    <w:r>
      <w:rPr>
        <w:rFonts w:ascii="Arial" w:hAnsi="Arial" w:cs="Arial"/>
        <w:b/>
        <w:bCs/>
        <w:sz w:val="14"/>
        <w:szCs w:val="14"/>
        <w:vertAlign w:val="superscript"/>
      </w:rPr>
      <w:t>®</w:t>
    </w:r>
    <w:r>
      <w:rPr>
        <w:rFonts w:ascii="Arial" w:hAnsi="Arial" w:cs="Arial"/>
        <w:sz w:val="14"/>
        <w:szCs w:val="14"/>
      </w:rPr>
      <w:t xml:space="preserve"> logos, </w:t>
    </w:r>
    <w:r>
      <w:rPr>
        <w:rFonts w:ascii="Arial" w:hAnsi="Arial" w:cs="Arial"/>
        <w:b/>
        <w:bCs/>
        <w:i/>
        <w:iCs/>
        <w:sz w:val="14"/>
        <w:szCs w:val="14"/>
      </w:rPr>
      <w:t>Go Direct</w:t>
    </w:r>
    <w:r>
      <w:rPr>
        <w:rFonts w:ascii="Arial" w:hAnsi="Arial" w:cs="Arial"/>
        <w:b/>
        <w:bCs/>
        <w:sz w:val="14"/>
        <w:szCs w:val="14"/>
        <w:vertAlign w:val="superscript"/>
      </w:rPr>
      <w:t>®</w:t>
    </w:r>
    <w:r>
      <w:rPr>
        <w:rFonts w:ascii="Arial" w:hAnsi="Arial" w:cs="Arial"/>
        <w:b/>
        <w:bCs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and </w:t>
    </w:r>
    <w:r>
      <w:rPr>
        <w:rFonts w:ascii="Arial" w:hAnsi="Arial" w:cs="Arial"/>
        <w:b/>
        <w:bCs/>
        <w:sz w:val="14"/>
        <w:szCs w:val="14"/>
      </w:rPr>
      <w:t>Direct Express</w:t>
    </w:r>
    <w:r>
      <w:rPr>
        <w:rFonts w:ascii="Arial" w:hAnsi="Arial" w:cs="Arial"/>
        <w:b/>
        <w:bCs/>
        <w:sz w:val="14"/>
        <w:szCs w:val="14"/>
        <w:vertAlign w:val="superscript"/>
      </w:rPr>
      <w:t>®</w:t>
    </w:r>
    <w:r>
      <w:rPr>
        <w:rFonts w:ascii="Arial" w:hAnsi="Arial" w:cs="Arial"/>
        <w:b/>
        <w:bCs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are registered service marks of the U.S. Department of the Treasury, Bureau </w:t>
    </w:r>
  </w:p>
  <w:p w14:paraId="75F35AB9" w14:textId="239D1750" w:rsidR="00967E78" w:rsidRDefault="00967E78" w:rsidP="000C02BB">
    <w:pPr>
      <w:ind w:left="450" w:right="36"/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of the Fiscal Service (used with permission). The </w:t>
    </w:r>
    <w:r>
      <w:rPr>
        <w:rFonts w:ascii="Arial" w:hAnsi="Arial" w:cs="Arial"/>
        <w:b/>
        <w:bCs/>
        <w:sz w:val="14"/>
        <w:szCs w:val="14"/>
      </w:rPr>
      <w:t>Direct Express</w:t>
    </w:r>
    <w:r>
      <w:rPr>
        <w:rFonts w:ascii="Arial" w:hAnsi="Arial" w:cs="Arial"/>
        <w:b/>
        <w:bCs/>
        <w:sz w:val="14"/>
        <w:szCs w:val="14"/>
        <w:vertAlign w:val="superscript"/>
      </w:rPr>
      <w:t>®</w:t>
    </w:r>
    <w:r>
      <w:rPr>
        <w:rFonts w:ascii="Arial" w:hAnsi="Arial" w:cs="Arial"/>
        <w:b/>
        <w:bCs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Debit </w:t>
    </w:r>
    <w:r w:rsidRPr="00C16E98">
      <w:rPr>
        <w:rFonts w:ascii="Arial" w:hAnsi="Arial" w:cs="Arial"/>
        <w:sz w:val="14"/>
        <w:szCs w:val="14"/>
      </w:rPr>
      <w:t>Master</w:t>
    </w:r>
    <w:r>
      <w:rPr>
        <w:rFonts w:ascii="Arial" w:hAnsi="Arial" w:cs="Arial"/>
        <w:sz w:val="14"/>
        <w:szCs w:val="14"/>
      </w:rPr>
      <w:t>c</w:t>
    </w:r>
    <w:r w:rsidRPr="00C16E98">
      <w:rPr>
        <w:rFonts w:ascii="Arial" w:hAnsi="Arial" w:cs="Arial"/>
        <w:sz w:val="14"/>
        <w:szCs w:val="14"/>
      </w:rPr>
      <w:t>ard</w:t>
    </w:r>
    <w:r w:rsidRPr="00C16E98">
      <w:rPr>
        <w:rFonts w:ascii="Arial" w:hAnsi="Arial" w:cs="Arial"/>
        <w:sz w:val="14"/>
        <w:szCs w:val="14"/>
        <w:vertAlign w:val="superscript"/>
      </w:rPr>
      <w:t>®</w:t>
    </w:r>
    <w:r w:rsidRPr="00C16E98">
      <w:rPr>
        <w:rFonts w:ascii="Arial" w:hAnsi="Arial" w:cs="Arial"/>
        <w:sz w:val="14"/>
        <w:szCs w:val="14"/>
      </w:rPr>
      <w:t xml:space="preserve"> card is issued by Comerica Bank, pursuant to a license by Master</w:t>
    </w:r>
    <w:r>
      <w:rPr>
        <w:rFonts w:ascii="Arial" w:hAnsi="Arial" w:cs="Arial"/>
        <w:sz w:val="14"/>
        <w:szCs w:val="14"/>
      </w:rPr>
      <w:t>c</w:t>
    </w:r>
    <w:r w:rsidRPr="00C16E98">
      <w:rPr>
        <w:rFonts w:ascii="Arial" w:hAnsi="Arial" w:cs="Arial"/>
        <w:sz w:val="14"/>
        <w:szCs w:val="14"/>
      </w:rPr>
      <w:t>ard International Incorporated. </w:t>
    </w:r>
    <w:r w:rsidR="000C02BB" w:rsidRPr="00C16E98">
      <w:rPr>
        <w:rFonts w:ascii="Arial" w:hAnsi="Arial" w:cs="Arial"/>
        <w:sz w:val="14"/>
        <w:szCs w:val="14"/>
      </w:rPr>
      <w:t>Maste</w:t>
    </w:r>
    <w:r w:rsidR="000C02BB">
      <w:rPr>
        <w:rFonts w:ascii="Arial" w:hAnsi="Arial" w:cs="Arial"/>
        <w:sz w:val="14"/>
        <w:szCs w:val="14"/>
      </w:rPr>
      <w:t>r</w:t>
    </w:r>
    <w:r w:rsidR="000C02BB" w:rsidRPr="00C16E98">
      <w:rPr>
        <w:rFonts w:ascii="Arial" w:hAnsi="Arial" w:cs="Arial"/>
        <w:sz w:val="14"/>
        <w:szCs w:val="14"/>
      </w:rPr>
      <w:t>card</w:t>
    </w:r>
    <w:r w:rsidRPr="00C16E98">
      <w:rPr>
        <w:rFonts w:ascii="Arial" w:hAnsi="Arial" w:cs="Arial"/>
        <w:sz w:val="14"/>
        <w:szCs w:val="14"/>
        <w:vertAlign w:val="superscript"/>
      </w:rPr>
      <w:t>®</w:t>
    </w:r>
    <w:r w:rsidRPr="00C16E98">
      <w:rPr>
        <w:rFonts w:ascii="Arial" w:hAnsi="Arial" w:cs="Arial"/>
        <w:sz w:val="14"/>
        <w:szCs w:val="14"/>
      </w:rPr>
      <w:t xml:space="preserve"> and the Master</w:t>
    </w:r>
    <w:r>
      <w:rPr>
        <w:rFonts w:ascii="Arial" w:hAnsi="Arial" w:cs="Arial"/>
        <w:sz w:val="14"/>
        <w:szCs w:val="14"/>
      </w:rPr>
      <w:t>c</w:t>
    </w:r>
    <w:r w:rsidRPr="00C16E98">
      <w:rPr>
        <w:rFonts w:ascii="Arial" w:hAnsi="Arial" w:cs="Arial"/>
        <w:sz w:val="14"/>
        <w:szCs w:val="14"/>
      </w:rPr>
      <w:t>ard</w:t>
    </w:r>
    <w:r w:rsidRPr="00C16E98">
      <w:rPr>
        <w:rFonts w:ascii="Arial" w:hAnsi="Arial" w:cs="Arial"/>
        <w:sz w:val="14"/>
        <w:szCs w:val="14"/>
        <w:vertAlign w:val="superscript"/>
      </w:rPr>
      <w:t>®</w:t>
    </w:r>
    <w:r w:rsidRPr="00C16E98">
      <w:rPr>
        <w:rFonts w:ascii="Arial" w:hAnsi="Arial" w:cs="Arial"/>
        <w:sz w:val="14"/>
        <w:szCs w:val="14"/>
      </w:rPr>
      <w:t xml:space="preserve"> Brand Mark</w:t>
    </w:r>
    <w:r>
      <w:rPr>
        <w:rFonts w:ascii="Arial" w:hAnsi="Arial" w:cs="Arial"/>
        <w:sz w:val="14"/>
        <w:szCs w:val="14"/>
      </w:rPr>
      <w:t xml:space="preserve"> are registered trademarks of Mastercard International Incorporated.</w:t>
    </w:r>
  </w:p>
  <w:p w14:paraId="13EC56F5" w14:textId="77777777" w:rsidR="00820A95" w:rsidRPr="00026A80" w:rsidRDefault="00820A95" w:rsidP="007A1EBD">
    <w:pPr>
      <w:pStyle w:val="Footer"/>
    </w:pPr>
  </w:p>
  <w:p w14:paraId="6CD0B045" w14:textId="77777777" w:rsidR="00820A95" w:rsidRPr="00026A80" w:rsidRDefault="00820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4BEACB" w14:textId="77777777" w:rsidR="00257375" w:rsidRDefault="00257375" w:rsidP="00673ABB">
      <w:r>
        <w:separator/>
      </w:r>
    </w:p>
  </w:footnote>
  <w:footnote w:type="continuationSeparator" w:id="0">
    <w:p w14:paraId="4D373107" w14:textId="77777777" w:rsidR="00257375" w:rsidRDefault="00257375" w:rsidP="00673ABB">
      <w:r>
        <w:continuationSeparator/>
      </w:r>
    </w:p>
  </w:footnote>
  <w:footnote w:type="continuationNotice" w:id="1">
    <w:p w14:paraId="708BE8B7" w14:textId="77777777" w:rsidR="00257375" w:rsidRDefault="002573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1BFAE" w14:textId="77777777" w:rsidR="00820A95" w:rsidRPr="00673ABB" w:rsidRDefault="00967E78">
    <w:pPr>
      <w:pStyle w:val="Header"/>
      <w:rPr>
        <w:b/>
      </w:rPr>
    </w:pPr>
    <w:r w:rsidRPr="00560A74">
      <w:rPr>
        <w:b/>
        <w:noProof/>
        <w:color w:val="FF0000"/>
        <w:lang w:eastAsia="en-US" w:bidi="ar-SA"/>
      </w:rPr>
      <w:drawing>
        <wp:inline distT="0" distB="0" distL="0" distR="0" wp14:anchorId="7247F2D4" wp14:editId="4D3BAA46">
          <wp:extent cx="1019175" cy="8191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20A95">
      <w:rPr>
        <w:b/>
        <w:color w:val="FF0000"/>
      </w:rPr>
      <w:tab/>
    </w:r>
    <w:r w:rsidR="00820A95" w:rsidRPr="00673ABB">
      <w:rPr>
        <w:b/>
        <w:color w:val="FF0000"/>
      </w:rPr>
      <w:t xml:space="preserve"> </w:t>
    </w:r>
    <w:r w:rsidR="00820A95">
      <w:rPr>
        <w:b/>
        <w:noProof/>
      </w:rPr>
      <w:t xml:space="preserve">                                                                                  </w:t>
    </w:r>
    <w:r w:rsidRPr="00560A74">
      <w:rPr>
        <w:b/>
        <w:noProof/>
        <w:lang w:eastAsia="en-US" w:bidi="ar-SA"/>
      </w:rPr>
      <w:drawing>
        <wp:inline distT="0" distB="0" distL="0" distR="0" wp14:anchorId="050011A1" wp14:editId="6EB10AED">
          <wp:extent cx="1724025" cy="3238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20A95">
      <w:rPr>
        <w:b/>
        <w:noProof/>
      </w:rPr>
      <w:t xml:space="preserve">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70" type="#_x0000_t75" style="width:3in;height:3in" o:bullet="t"/>
    </w:pict>
  </w:numPicBullet>
  <w:numPicBullet w:numPicBulletId="1">
    <w:pict>
      <v:shape id="_x0000_i1471" type="#_x0000_t75" style="width:3in;height:3in" o:bullet="t"/>
    </w:pict>
  </w:numPicBullet>
  <w:abstractNum w:abstractNumId="0" w15:restartNumberingAfterBreak="0">
    <w:nsid w:val="00FE4555"/>
    <w:multiLevelType w:val="hybridMultilevel"/>
    <w:tmpl w:val="36B2D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76FC9"/>
    <w:multiLevelType w:val="hybridMultilevel"/>
    <w:tmpl w:val="A77CC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5034A"/>
    <w:multiLevelType w:val="hybridMultilevel"/>
    <w:tmpl w:val="C5D2A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15ACB"/>
    <w:multiLevelType w:val="hybridMultilevel"/>
    <w:tmpl w:val="BE4AB8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B488D"/>
    <w:multiLevelType w:val="hybridMultilevel"/>
    <w:tmpl w:val="00448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96D48"/>
    <w:multiLevelType w:val="hybridMultilevel"/>
    <w:tmpl w:val="69569A2A"/>
    <w:lvl w:ilvl="0" w:tplc="E190F1B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04C0A"/>
    <w:multiLevelType w:val="hybridMultilevel"/>
    <w:tmpl w:val="C840E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E64AC"/>
    <w:multiLevelType w:val="hybridMultilevel"/>
    <w:tmpl w:val="BFD01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67DD8"/>
    <w:multiLevelType w:val="hybridMultilevel"/>
    <w:tmpl w:val="62388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F75AE"/>
    <w:multiLevelType w:val="hybridMultilevel"/>
    <w:tmpl w:val="DDF49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46B4B"/>
    <w:multiLevelType w:val="multilevel"/>
    <w:tmpl w:val="E21E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2F7463"/>
    <w:multiLevelType w:val="hybridMultilevel"/>
    <w:tmpl w:val="9ECA5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D6DE5"/>
    <w:multiLevelType w:val="hybridMultilevel"/>
    <w:tmpl w:val="77068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84D26"/>
    <w:multiLevelType w:val="hybridMultilevel"/>
    <w:tmpl w:val="C9DC7B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7634B1"/>
    <w:multiLevelType w:val="hybridMultilevel"/>
    <w:tmpl w:val="2F1CC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6E5393"/>
    <w:multiLevelType w:val="hybridMultilevel"/>
    <w:tmpl w:val="298A1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15CA6"/>
    <w:multiLevelType w:val="hybridMultilevel"/>
    <w:tmpl w:val="3134ECDC"/>
    <w:lvl w:ilvl="0" w:tplc="6A2C8F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44626A">
      <w:start w:val="59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A8F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6815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4EF5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BA57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3864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F40F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D0B2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9301F8A"/>
    <w:multiLevelType w:val="hybridMultilevel"/>
    <w:tmpl w:val="6DC48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EF1CCC"/>
    <w:multiLevelType w:val="hybridMultilevel"/>
    <w:tmpl w:val="3D62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DA47B2"/>
    <w:multiLevelType w:val="hybridMultilevel"/>
    <w:tmpl w:val="7DA22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405D6"/>
    <w:multiLevelType w:val="hybridMultilevel"/>
    <w:tmpl w:val="39747C3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685EB8"/>
    <w:multiLevelType w:val="hybridMultilevel"/>
    <w:tmpl w:val="CEE23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4E5514"/>
    <w:multiLevelType w:val="hybridMultilevel"/>
    <w:tmpl w:val="76308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E5D7FEE"/>
    <w:multiLevelType w:val="hybridMultilevel"/>
    <w:tmpl w:val="66264E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9436A"/>
    <w:multiLevelType w:val="hybridMultilevel"/>
    <w:tmpl w:val="E1C27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16"/>
  </w:num>
  <w:num w:numId="4">
    <w:abstractNumId w:val="1"/>
  </w:num>
  <w:num w:numId="5">
    <w:abstractNumId w:val="14"/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3"/>
  </w:num>
  <w:num w:numId="10">
    <w:abstractNumId w:val="21"/>
  </w:num>
  <w:num w:numId="11">
    <w:abstractNumId w:val="13"/>
  </w:num>
  <w:num w:numId="12">
    <w:abstractNumId w:val="20"/>
  </w:num>
  <w:num w:numId="13">
    <w:abstractNumId w:val="15"/>
  </w:num>
  <w:num w:numId="14">
    <w:abstractNumId w:val="8"/>
  </w:num>
  <w:num w:numId="15">
    <w:abstractNumId w:val="2"/>
  </w:num>
  <w:num w:numId="16">
    <w:abstractNumId w:val="22"/>
  </w:num>
  <w:num w:numId="17">
    <w:abstractNumId w:val="7"/>
  </w:num>
  <w:num w:numId="18">
    <w:abstractNumId w:val="9"/>
  </w:num>
  <w:num w:numId="19">
    <w:abstractNumId w:val="4"/>
  </w:num>
  <w:num w:numId="20">
    <w:abstractNumId w:val="0"/>
  </w:num>
  <w:num w:numId="21">
    <w:abstractNumId w:val="12"/>
  </w:num>
  <w:num w:numId="22">
    <w:abstractNumId w:val="17"/>
  </w:num>
  <w:num w:numId="23">
    <w:abstractNumId w:val="6"/>
  </w:num>
  <w:num w:numId="24">
    <w:abstractNumId w:val="10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663"/>
    <w:rsid w:val="00021AE1"/>
    <w:rsid w:val="00026A80"/>
    <w:rsid w:val="00045711"/>
    <w:rsid w:val="0009233B"/>
    <w:rsid w:val="00094076"/>
    <w:rsid w:val="000A2AA2"/>
    <w:rsid w:val="000B7993"/>
    <w:rsid w:val="000B79FA"/>
    <w:rsid w:val="000C02BB"/>
    <w:rsid w:val="000D4150"/>
    <w:rsid w:val="000D60D8"/>
    <w:rsid w:val="001020C2"/>
    <w:rsid w:val="00133F3B"/>
    <w:rsid w:val="00135873"/>
    <w:rsid w:val="00153A2C"/>
    <w:rsid w:val="001767A6"/>
    <w:rsid w:val="00191B25"/>
    <w:rsid w:val="001A0A0F"/>
    <w:rsid w:val="001A1B9C"/>
    <w:rsid w:val="001D6421"/>
    <w:rsid w:val="001E012B"/>
    <w:rsid w:val="001E2177"/>
    <w:rsid w:val="00223DDB"/>
    <w:rsid w:val="00240759"/>
    <w:rsid w:val="00250769"/>
    <w:rsid w:val="00257375"/>
    <w:rsid w:val="00281B4F"/>
    <w:rsid w:val="002A54E2"/>
    <w:rsid w:val="002B02BA"/>
    <w:rsid w:val="002B7AC3"/>
    <w:rsid w:val="002D29F9"/>
    <w:rsid w:val="002E4F11"/>
    <w:rsid w:val="002E6FBC"/>
    <w:rsid w:val="0034153A"/>
    <w:rsid w:val="003477F6"/>
    <w:rsid w:val="00363CAB"/>
    <w:rsid w:val="00386BC5"/>
    <w:rsid w:val="003A2A2E"/>
    <w:rsid w:val="003E546C"/>
    <w:rsid w:val="003F1A2E"/>
    <w:rsid w:val="004002B3"/>
    <w:rsid w:val="00414EEC"/>
    <w:rsid w:val="004155E6"/>
    <w:rsid w:val="00421021"/>
    <w:rsid w:val="0043005A"/>
    <w:rsid w:val="00464C09"/>
    <w:rsid w:val="004702A6"/>
    <w:rsid w:val="004703DD"/>
    <w:rsid w:val="004A320C"/>
    <w:rsid w:val="004A4BA0"/>
    <w:rsid w:val="004B42AF"/>
    <w:rsid w:val="004C5243"/>
    <w:rsid w:val="004D1508"/>
    <w:rsid w:val="005023DB"/>
    <w:rsid w:val="00513854"/>
    <w:rsid w:val="005438FA"/>
    <w:rsid w:val="00560A74"/>
    <w:rsid w:val="00561F70"/>
    <w:rsid w:val="0056756C"/>
    <w:rsid w:val="005831C8"/>
    <w:rsid w:val="00584FDD"/>
    <w:rsid w:val="00585DE4"/>
    <w:rsid w:val="00596663"/>
    <w:rsid w:val="005B1643"/>
    <w:rsid w:val="005D25D2"/>
    <w:rsid w:val="005F0A26"/>
    <w:rsid w:val="00601C16"/>
    <w:rsid w:val="00612AC2"/>
    <w:rsid w:val="006345A9"/>
    <w:rsid w:val="00640EFA"/>
    <w:rsid w:val="006448DF"/>
    <w:rsid w:val="00646805"/>
    <w:rsid w:val="00657CF7"/>
    <w:rsid w:val="00663477"/>
    <w:rsid w:val="00673ABB"/>
    <w:rsid w:val="00681B31"/>
    <w:rsid w:val="006A09B8"/>
    <w:rsid w:val="006B5BCC"/>
    <w:rsid w:val="006E4038"/>
    <w:rsid w:val="006F4A12"/>
    <w:rsid w:val="006F4DB9"/>
    <w:rsid w:val="006F6941"/>
    <w:rsid w:val="0070685B"/>
    <w:rsid w:val="0074003E"/>
    <w:rsid w:val="0075386C"/>
    <w:rsid w:val="00770592"/>
    <w:rsid w:val="00775F4B"/>
    <w:rsid w:val="007916D7"/>
    <w:rsid w:val="007A1EBD"/>
    <w:rsid w:val="007A454C"/>
    <w:rsid w:val="007C7FC4"/>
    <w:rsid w:val="007E52F1"/>
    <w:rsid w:val="00820A95"/>
    <w:rsid w:val="008336BD"/>
    <w:rsid w:val="00885502"/>
    <w:rsid w:val="00887749"/>
    <w:rsid w:val="008C493E"/>
    <w:rsid w:val="008D2AD1"/>
    <w:rsid w:val="008D2E24"/>
    <w:rsid w:val="008D536C"/>
    <w:rsid w:val="008E6B75"/>
    <w:rsid w:val="0090325F"/>
    <w:rsid w:val="00914D77"/>
    <w:rsid w:val="00936983"/>
    <w:rsid w:val="00942F4E"/>
    <w:rsid w:val="00967E78"/>
    <w:rsid w:val="00971831"/>
    <w:rsid w:val="0097294B"/>
    <w:rsid w:val="00985986"/>
    <w:rsid w:val="0098649B"/>
    <w:rsid w:val="00990A1F"/>
    <w:rsid w:val="009940D6"/>
    <w:rsid w:val="009A18B7"/>
    <w:rsid w:val="009A703A"/>
    <w:rsid w:val="009B1663"/>
    <w:rsid w:val="009D62CD"/>
    <w:rsid w:val="009E205E"/>
    <w:rsid w:val="009E2EE8"/>
    <w:rsid w:val="009E5032"/>
    <w:rsid w:val="00A224FB"/>
    <w:rsid w:val="00A32DA8"/>
    <w:rsid w:val="00A42C67"/>
    <w:rsid w:val="00A57CD2"/>
    <w:rsid w:val="00A74405"/>
    <w:rsid w:val="00A85BB1"/>
    <w:rsid w:val="00A97CA7"/>
    <w:rsid w:val="00A97CA9"/>
    <w:rsid w:val="00AA313B"/>
    <w:rsid w:val="00AB1D61"/>
    <w:rsid w:val="00AB5FCD"/>
    <w:rsid w:val="00AE694D"/>
    <w:rsid w:val="00B06512"/>
    <w:rsid w:val="00B13CBF"/>
    <w:rsid w:val="00B312D8"/>
    <w:rsid w:val="00B50D59"/>
    <w:rsid w:val="00B65919"/>
    <w:rsid w:val="00B93A0B"/>
    <w:rsid w:val="00BD2129"/>
    <w:rsid w:val="00BD2CD6"/>
    <w:rsid w:val="00BD6DB7"/>
    <w:rsid w:val="00BE65E7"/>
    <w:rsid w:val="00C03561"/>
    <w:rsid w:val="00C15AFF"/>
    <w:rsid w:val="00C16E98"/>
    <w:rsid w:val="00C4771B"/>
    <w:rsid w:val="00C81CD4"/>
    <w:rsid w:val="00C94669"/>
    <w:rsid w:val="00CB4965"/>
    <w:rsid w:val="00CF1FFD"/>
    <w:rsid w:val="00CF75C3"/>
    <w:rsid w:val="00D03E59"/>
    <w:rsid w:val="00D35CBA"/>
    <w:rsid w:val="00D44AFD"/>
    <w:rsid w:val="00DD3908"/>
    <w:rsid w:val="00DE4D8C"/>
    <w:rsid w:val="00E01173"/>
    <w:rsid w:val="00E17F44"/>
    <w:rsid w:val="00E226B3"/>
    <w:rsid w:val="00E37541"/>
    <w:rsid w:val="00E40319"/>
    <w:rsid w:val="00E5185A"/>
    <w:rsid w:val="00E66852"/>
    <w:rsid w:val="00E6779F"/>
    <w:rsid w:val="00E67A16"/>
    <w:rsid w:val="00E72B2F"/>
    <w:rsid w:val="00E737DE"/>
    <w:rsid w:val="00EA6481"/>
    <w:rsid w:val="00EB56D1"/>
    <w:rsid w:val="00F01913"/>
    <w:rsid w:val="00F044C9"/>
    <w:rsid w:val="00F45814"/>
    <w:rsid w:val="00F823B0"/>
    <w:rsid w:val="00F84A24"/>
    <w:rsid w:val="00F97FB0"/>
    <w:rsid w:val="00FE3095"/>
    <w:rsid w:val="00FE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FC751"/>
  <w15:chartTrackingRefBased/>
  <w15:docId w15:val="{85E9BC1C-FE8F-4AC1-A729-06E867D5D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50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40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40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5AFF"/>
    <w:pPr>
      <w:ind w:left="720"/>
      <w:contextualSpacing/>
    </w:pPr>
  </w:style>
  <w:style w:type="character" w:styleId="Hyperlink">
    <w:name w:val="Hyperlink"/>
    <w:uiPriority w:val="99"/>
    <w:unhideWhenUsed/>
    <w:rsid w:val="007916D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916D7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7916D7"/>
    <w:rPr>
      <w:rFonts w:ascii="Consolas" w:eastAsia="Calibri" w:hAnsi="Consolas" w:cs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673A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3ABB"/>
  </w:style>
  <w:style w:type="paragraph" w:styleId="Footer">
    <w:name w:val="footer"/>
    <w:basedOn w:val="Normal"/>
    <w:link w:val="FooterChar"/>
    <w:uiPriority w:val="99"/>
    <w:unhideWhenUsed/>
    <w:rsid w:val="00673A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3ABB"/>
  </w:style>
  <w:style w:type="character" w:styleId="CommentReference">
    <w:name w:val="annotation reference"/>
    <w:uiPriority w:val="99"/>
    <w:semiHidden/>
    <w:unhideWhenUsed/>
    <w:rsid w:val="000B79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799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B79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99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B7993"/>
    <w:rPr>
      <w:b/>
      <w:bCs/>
      <w:sz w:val="20"/>
      <w:szCs w:val="20"/>
    </w:rPr>
  </w:style>
  <w:style w:type="paragraph" w:customStyle="1" w:styleId="Standarduseruser">
    <w:name w:val="Standard (user) (user)"/>
    <w:rsid w:val="00C81CD4"/>
    <w:pPr>
      <w:suppressAutoHyphens/>
      <w:autoSpaceDN w:val="0"/>
      <w:spacing w:after="200" w:line="276" w:lineRule="auto"/>
      <w:textAlignment w:val="baseline"/>
    </w:pPr>
    <w:rPr>
      <w:rFonts w:cs="Calibri"/>
      <w:kern w:val="3"/>
      <w:sz w:val="22"/>
      <w:szCs w:val="22"/>
      <w:lang w:eastAsia="zh-CN"/>
    </w:rPr>
  </w:style>
  <w:style w:type="paragraph" w:styleId="BodyText3">
    <w:name w:val="Body Text 3"/>
    <w:basedOn w:val="Normal"/>
    <w:link w:val="BodyText3Char"/>
    <w:rsid w:val="00C81CD4"/>
    <w:rPr>
      <w:rFonts w:ascii="Arial" w:hAnsi="Arial" w:cs="Arial"/>
      <w:szCs w:val="20"/>
    </w:rPr>
  </w:style>
  <w:style w:type="character" w:customStyle="1" w:styleId="BodyText3Char">
    <w:name w:val="Body Text 3 Char"/>
    <w:link w:val="BodyText3"/>
    <w:rsid w:val="00C81CD4"/>
    <w:rPr>
      <w:rFonts w:ascii="Arial" w:eastAsia="SimSun" w:hAnsi="Arial" w:cs="Arial"/>
      <w:kern w:val="3"/>
      <w:szCs w:val="20"/>
      <w:lang w:eastAsia="zh-CN"/>
    </w:rPr>
  </w:style>
  <w:style w:type="paragraph" w:styleId="NormalWeb">
    <w:name w:val="Normal (Web)"/>
    <w:basedOn w:val="Normal"/>
    <w:uiPriority w:val="99"/>
    <w:rsid w:val="00C81CD4"/>
    <w:pPr>
      <w:spacing w:before="280" w:after="280"/>
    </w:pPr>
    <w:rPr>
      <w:rFonts w:cs="Times New Roman"/>
    </w:rPr>
  </w:style>
  <w:style w:type="character" w:customStyle="1" w:styleId="Internetlink">
    <w:name w:val="Internet link"/>
    <w:uiPriority w:val="99"/>
    <w:rsid w:val="00C81CD4"/>
    <w:rPr>
      <w:rFonts w:cs="Times New Roman"/>
      <w:color w:val="0000FF"/>
      <w:u w:val="single"/>
    </w:rPr>
  </w:style>
  <w:style w:type="paragraph" w:customStyle="1" w:styleId="Standard">
    <w:name w:val="Standard"/>
    <w:uiPriority w:val="99"/>
    <w:rsid w:val="00885502"/>
    <w:pPr>
      <w:suppressAutoHyphens/>
      <w:autoSpaceDN w:val="0"/>
      <w:spacing w:after="200" w:line="276" w:lineRule="auto"/>
      <w:textAlignment w:val="baseline"/>
    </w:pPr>
    <w:rPr>
      <w:rFonts w:cs="Calibri"/>
      <w:kern w:val="3"/>
      <w:sz w:val="22"/>
      <w:szCs w:val="22"/>
      <w:lang w:eastAsia="zh-CN"/>
    </w:rPr>
  </w:style>
  <w:style w:type="paragraph" w:styleId="Revision">
    <w:name w:val="Revision"/>
    <w:hidden/>
    <w:uiPriority w:val="99"/>
    <w:semiHidden/>
    <w:rsid w:val="00A74405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Strong">
    <w:name w:val="Strong"/>
    <w:uiPriority w:val="22"/>
    <w:qFormat/>
    <w:rsid w:val="008D2A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2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322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32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582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godirect.gov/gpw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B7255BDFE134C9C49455CF0268AE5" ma:contentTypeVersion="6" ma:contentTypeDescription="Create a new document." ma:contentTypeScope="" ma:versionID="6d98ad7143616b87141e8dd64237ab38">
  <xsd:schema xmlns:xsd="http://www.w3.org/2001/XMLSchema" xmlns:xs="http://www.w3.org/2001/XMLSchema" xmlns:p="http://schemas.microsoft.com/office/2006/metadata/properties" xmlns:ns1="http://schemas.microsoft.com/sharepoint/v3" xmlns:ns2="d18b261a-0edf-433c-ade6-b4c5a8c9ad88" xmlns:ns3="http://schemas.microsoft.com/sharepoint/v4" targetNamespace="http://schemas.microsoft.com/office/2006/metadata/properties" ma:root="true" ma:fieldsID="ef60a52bf8b953f0ffa7a3d2648c3074" ns1:_="" ns2:_="" ns3:_="">
    <xsd:import namespace="http://schemas.microsoft.com/sharepoint/v3"/>
    <xsd:import namespace="d18b261a-0edf-433c-ade6-b4c5a8c9ad8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3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1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2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3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4" nillable="true" ma:displayName="E-Mail From" ma:hidden="true" ma:internalName="EmailFrom">
      <xsd:simpleType>
        <xsd:restriction base="dms:Text"/>
      </xsd:simpleType>
    </xsd:element>
    <xsd:element name="EmailSubject" ma:index="15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b261a-0edf-433c-ade6-b4c5a8c9ad8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6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635555554250661085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635555554250661085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635555554250661085</Data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  <_dlc_DocId xmlns="d18b261a-0edf-433c-ade6-b4c5a8c9ad88">UZD6JJ247QYQ-1914951470-2790</_dlc_DocId>
    <_dlc_DocIdUrl xmlns="d18b261a-0edf-433c-ade6-b4c5a8c9ad88">
      <Url>https://fedsharesites.frb.org/dist/11K/DALLAS/TreServMgmt/MgmtRptPlansPoliWorkSpace/_layouts/15/DocIdRedir.aspx?ID=UZD6JJ247QYQ-1914951470-2790</Url>
      <Description>UZD6JJ247QYQ-1914951470-2790</Description>
    </_dlc_DocIdUrl>
  </documentManagement>
</p:properties>
</file>

<file path=customXml/itemProps1.xml><?xml version="1.0" encoding="utf-8"?>
<ds:datastoreItem xmlns:ds="http://schemas.openxmlformats.org/officeDocument/2006/customXml" ds:itemID="{9D787E68-F9D4-4EE9-BA87-8C47D61BBA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C22A3C-2A5E-48E8-A4F5-C911C0104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8b261a-0edf-433c-ade6-b4c5a8c9ad8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0AE4BB-D6E4-4EEF-B90E-DB54ED095B0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2448B79-32AA-486F-90C6-A05DB215A82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A981CEC-7630-43C3-8844-3F84C0CA0DEB}">
  <ds:schemaRefs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microsoft.com/sharepoint/v3"/>
    <ds:schemaRef ds:uri="http://schemas.microsoft.com/office/infopath/2007/PartnerControls"/>
    <ds:schemaRef ds:uri="http://purl.org/dc/elements/1.1/"/>
    <ds:schemaRef ds:uri="d18b261a-0edf-433c-ade6-b4c5a8c9ad88"/>
    <ds:schemaRef ds:uri="http://schemas.openxmlformats.org/package/2006/metadata/core-properties"/>
    <ds:schemaRef ds:uri="http://schemas.microsoft.com/sharepoint/v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Newsletter Copy for Community-Based Organizations</vt:lpstr>
    </vt:vector>
  </TitlesOfParts>
  <Company>Interpublic</Company>
  <LinksUpToDate>false</LinksUpToDate>
  <CharactersWithSpaces>2184</CharactersWithSpaces>
  <SharedDoc>false</SharedDoc>
  <HLinks>
    <vt:vector size="6" baseType="variant">
      <vt:variant>
        <vt:i4>6160460</vt:i4>
      </vt:variant>
      <vt:variant>
        <vt:i4>0</vt:i4>
      </vt:variant>
      <vt:variant>
        <vt:i4>0</vt:i4>
      </vt:variant>
      <vt:variant>
        <vt:i4>5</vt:i4>
      </vt:variant>
      <vt:variant>
        <vt:lpwstr>https://www.godirect.gov/gpw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Newsletter Copy for Community-Based Organizations</dc:title>
  <dc:subject/>
  <dc:creator>courtney.finn</dc:creator>
  <cp:keywords/>
  <cp:lastModifiedBy>Williams, Adrianne</cp:lastModifiedBy>
  <cp:revision>2</cp:revision>
  <cp:lastPrinted>2011-09-13T14:56:00Z</cp:lastPrinted>
  <dcterms:created xsi:type="dcterms:W3CDTF">2021-08-06T22:12:00Z</dcterms:created>
  <dcterms:modified xsi:type="dcterms:W3CDTF">2021-08-06T22:12:00Z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e89b10fc-b770-47f5-915d-4699d7c8742b</vt:lpwstr>
  </property>
  <property fmtid="{D5CDD505-2E9C-101B-9397-08002B2CF9AE}" pid="3" name="ContentTypeId">
    <vt:lpwstr>0x010100A2DB7255BDFE134C9C49455CF0268AE5</vt:lpwstr>
  </property>
  <property fmtid="{D5CDD505-2E9C-101B-9397-08002B2CF9AE}" pid="4" name="_dlc_DocIdItemGuid">
    <vt:lpwstr>e392e876-4638-461d-8a62-e10c612998a8</vt:lpwstr>
  </property>
</Properties>
</file>